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87" w:rsidRDefault="00B43687" w:rsidP="00B436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687">
        <w:rPr>
          <w:rFonts w:ascii="Times New Roman" w:hAnsi="Times New Roman" w:cs="Times New Roman"/>
          <w:b/>
          <w:sz w:val="26"/>
          <w:szCs w:val="26"/>
        </w:rPr>
        <w:t>2</w:t>
      </w:r>
      <w:r w:rsidRPr="00B43687">
        <w:rPr>
          <w:rFonts w:ascii="Times New Roman" w:hAnsi="Times New Roman" w:cs="Times New Roman"/>
          <w:b/>
          <w:sz w:val="26"/>
          <w:szCs w:val="26"/>
          <w:vertAlign w:val="superscript"/>
        </w:rPr>
        <w:t>ème</w:t>
      </w:r>
      <w:r w:rsidRPr="00B43687">
        <w:rPr>
          <w:rFonts w:ascii="Times New Roman" w:hAnsi="Times New Roman" w:cs="Times New Roman"/>
          <w:b/>
          <w:sz w:val="26"/>
          <w:szCs w:val="26"/>
        </w:rPr>
        <w:t xml:space="preserve"> étape de validation du protocole de coordination des interventions des ONG en RCA avec les responsables ONG et </w:t>
      </w:r>
      <w:r w:rsidR="00D51DD4">
        <w:rPr>
          <w:rFonts w:ascii="Times New Roman" w:hAnsi="Times New Roman" w:cs="Times New Roman"/>
          <w:b/>
          <w:sz w:val="26"/>
          <w:szCs w:val="26"/>
        </w:rPr>
        <w:t xml:space="preserve">des </w:t>
      </w:r>
      <w:bookmarkStart w:id="0" w:name="_GoBack"/>
      <w:bookmarkEnd w:id="0"/>
      <w:r w:rsidRPr="00B43687">
        <w:rPr>
          <w:rFonts w:ascii="Times New Roman" w:hAnsi="Times New Roman" w:cs="Times New Roman"/>
          <w:b/>
          <w:sz w:val="26"/>
          <w:szCs w:val="26"/>
        </w:rPr>
        <w:t>plates formes nationales.</w:t>
      </w:r>
    </w:p>
    <w:p w:rsidR="00B43687" w:rsidRPr="00B43687" w:rsidRDefault="00B43687" w:rsidP="00B436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317" w:rsidRPr="00E3421D" w:rsidRDefault="00E3421D">
      <w:pPr>
        <w:rPr>
          <w:rFonts w:ascii="Times New Roman" w:hAnsi="Times New Roman" w:cs="Times New Roman"/>
          <w:b/>
          <w:sz w:val="26"/>
          <w:szCs w:val="26"/>
        </w:rPr>
      </w:pPr>
      <w:r w:rsidRPr="00E3421D">
        <w:rPr>
          <w:rFonts w:ascii="Times New Roman" w:hAnsi="Times New Roman" w:cs="Times New Roman"/>
          <w:sz w:val="26"/>
          <w:szCs w:val="26"/>
        </w:rPr>
        <w:t xml:space="preserve">Le jeudi 19 mai 2022 s’est tenue dans </w:t>
      </w:r>
      <w:r w:rsidRPr="00E3421D">
        <w:rPr>
          <w:rFonts w:ascii="Times New Roman" w:hAnsi="Times New Roman" w:cs="Times New Roman"/>
          <w:sz w:val="26"/>
          <w:szCs w:val="26"/>
          <w:lang w:val="fr-CA"/>
        </w:rPr>
        <w:t>la salle de réunion  de</w:t>
      </w:r>
      <w:r w:rsidRPr="00E3421D">
        <w:rPr>
          <w:rFonts w:ascii="Times New Roman" w:hAnsi="Times New Roman" w:cs="Times New Roman"/>
          <w:b/>
          <w:sz w:val="26"/>
          <w:szCs w:val="26"/>
          <w:lang w:val="fr-CA"/>
        </w:rPr>
        <w:t xml:space="preserve"> </w:t>
      </w:r>
      <w:r w:rsidRPr="00E3421D">
        <w:rPr>
          <w:rFonts w:ascii="Times New Roman" w:hAnsi="Times New Roman" w:cs="Times New Roman"/>
          <w:sz w:val="26"/>
          <w:szCs w:val="26"/>
          <w:lang w:val="fr-CA"/>
        </w:rPr>
        <w:t>l’Hôtel JM Résidence</w:t>
      </w:r>
      <w:r w:rsidRPr="00E3421D">
        <w:rPr>
          <w:rFonts w:ascii="Times New Roman" w:hAnsi="Times New Roman" w:cs="Times New Roman"/>
          <w:b/>
          <w:sz w:val="26"/>
          <w:szCs w:val="26"/>
          <w:lang w:val="fr-CA"/>
        </w:rPr>
        <w:t xml:space="preserve"> </w:t>
      </w:r>
      <w:r w:rsidR="00165C61">
        <w:rPr>
          <w:rFonts w:ascii="Times New Roman" w:hAnsi="Times New Roman" w:cs="Times New Roman"/>
          <w:sz w:val="26"/>
          <w:szCs w:val="26"/>
        </w:rPr>
        <w:t>la réunion de validation du protocole de coordination des interventions des ONG en RCA</w:t>
      </w:r>
      <w:r w:rsidRPr="00E3421D">
        <w:rPr>
          <w:rFonts w:ascii="Times New Roman" w:hAnsi="Times New Roman" w:cs="Times New Roman"/>
          <w:sz w:val="26"/>
          <w:szCs w:val="26"/>
        </w:rPr>
        <w:t xml:space="preserve"> </w:t>
      </w:r>
      <w:r w:rsidR="00165C61" w:rsidRPr="00E3421D">
        <w:rPr>
          <w:rFonts w:ascii="Times New Roman" w:hAnsi="Times New Roman" w:cs="Times New Roman"/>
          <w:sz w:val="26"/>
          <w:szCs w:val="26"/>
        </w:rPr>
        <w:t xml:space="preserve">avec les ONG nationales </w:t>
      </w:r>
      <w:r w:rsidR="00165C61">
        <w:rPr>
          <w:rFonts w:ascii="Times New Roman" w:hAnsi="Times New Roman" w:cs="Times New Roman"/>
          <w:sz w:val="26"/>
          <w:szCs w:val="26"/>
        </w:rPr>
        <w:t xml:space="preserve">sur l’initiative </w:t>
      </w:r>
      <w:r w:rsidRPr="00E3421D">
        <w:rPr>
          <w:rFonts w:ascii="Times New Roman" w:hAnsi="Times New Roman" w:cs="Times New Roman"/>
          <w:sz w:val="26"/>
          <w:szCs w:val="26"/>
        </w:rPr>
        <w:t>du SPONG</w:t>
      </w:r>
      <w:r w:rsidR="00165C61">
        <w:rPr>
          <w:rFonts w:ascii="Times New Roman" w:hAnsi="Times New Roman" w:cs="Times New Roman"/>
          <w:sz w:val="26"/>
          <w:szCs w:val="26"/>
        </w:rPr>
        <w:t>.</w:t>
      </w:r>
    </w:p>
    <w:p w:rsidR="00E3421D" w:rsidRPr="00980026" w:rsidRDefault="00E3421D" w:rsidP="00E342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Cette réunion s’inscrit dans le cadre de la validation et d’opérationnalisation du document </w:t>
      </w:r>
      <w:r w:rsidR="00B43687">
        <w:rPr>
          <w:rFonts w:ascii="Times New Roman" w:hAnsi="Times New Roman" w:cs="Times New Roman"/>
          <w:sz w:val="26"/>
          <w:szCs w:val="26"/>
        </w:rPr>
        <w:t>susvisé</w:t>
      </w:r>
      <w:r>
        <w:rPr>
          <w:rFonts w:ascii="Times New Roman" w:hAnsi="Times New Roman" w:cs="Times New Roman"/>
          <w:sz w:val="26"/>
          <w:szCs w:val="26"/>
        </w:rPr>
        <w:t xml:space="preserve"> et qui constitue l’étape 2</w:t>
      </w:r>
      <w:r w:rsidRPr="00D03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d’un processus participatif incluant les ONG nationales et </w:t>
      </w:r>
      <w:r w:rsidR="00AE30F1">
        <w:rPr>
          <w:rFonts w:ascii="Times New Roman" w:hAnsi="Times New Roman" w:cs="Times New Roman"/>
          <w:sz w:val="26"/>
          <w:szCs w:val="26"/>
        </w:rPr>
        <w:t xml:space="preserve">les </w:t>
      </w:r>
      <w:r>
        <w:rPr>
          <w:rFonts w:ascii="Times New Roman" w:hAnsi="Times New Roman" w:cs="Times New Roman"/>
          <w:sz w:val="26"/>
          <w:szCs w:val="26"/>
        </w:rPr>
        <w:t>plates formes dont les contributions vont permettre de renforcer</w:t>
      </w:r>
      <w:r w:rsidRPr="009800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 document du protocole de coordination</w:t>
      </w:r>
      <w:r w:rsidRPr="004810DE">
        <w:rPr>
          <w:rFonts w:ascii="Times New Roman" w:hAnsi="Times New Roman" w:cs="Times New Roman"/>
          <w:b/>
          <w:sz w:val="26"/>
          <w:szCs w:val="26"/>
        </w:rPr>
        <w:t>.</w:t>
      </w:r>
    </w:p>
    <w:p w:rsidR="00E3421D" w:rsidRDefault="00E3421D" w:rsidP="00E342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Présidée par le Chargé de Mission Coordonnateur du SPONG par intérim Monsieur </w:t>
      </w:r>
      <w:r>
        <w:rPr>
          <w:rFonts w:ascii="Times New Roman" w:hAnsi="Times New Roman" w:cs="Times New Roman"/>
          <w:b/>
          <w:sz w:val="26"/>
          <w:szCs w:val="26"/>
        </w:rPr>
        <w:t xml:space="preserve">Magloire Constantin DOPAMAS </w:t>
      </w:r>
      <w:r>
        <w:rPr>
          <w:rFonts w:ascii="Times New Roman" w:hAnsi="Times New Roman" w:cs="Times New Roman"/>
          <w:sz w:val="26"/>
          <w:szCs w:val="26"/>
        </w:rPr>
        <w:t>assisté</w:t>
      </w:r>
      <w:r w:rsidRPr="009800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du</w:t>
      </w:r>
      <w:r w:rsidRPr="00980026">
        <w:rPr>
          <w:rFonts w:ascii="Times New Roman" w:hAnsi="Times New Roman" w:cs="Times New Roman"/>
          <w:sz w:val="26"/>
          <w:szCs w:val="26"/>
        </w:rPr>
        <w:t xml:space="preserve"> Chef de Mission de l’Assistance Technique de REPASOCC</w:t>
      </w:r>
      <w:r>
        <w:rPr>
          <w:rFonts w:ascii="Times New Roman" w:hAnsi="Times New Roman" w:cs="Times New Roman"/>
          <w:b/>
          <w:sz w:val="26"/>
          <w:szCs w:val="26"/>
        </w:rPr>
        <w:t xml:space="preserve"> Monsieur Ahmet DIOUF, </w:t>
      </w:r>
      <w:r w:rsidRPr="00CC5161">
        <w:rPr>
          <w:rFonts w:ascii="Times New Roman" w:hAnsi="Times New Roman" w:cs="Times New Roman"/>
          <w:sz w:val="26"/>
          <w:szCs w:val="26"/>
        </w:rPr>
        <w:t>cette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réunion a vu la participation d’une vingtaine d’ONG nationales.</w:t>
      </w:r>
    </w:p>
    <w:p w:rsidR="00E3421D" w:rsidRDefault="00E3421D" w:rsidP="00E342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21D" w:rsidRDefault="00E3421D" w:rsidP="00E342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 contributions des participants ont porté sur :</w:t>
      </w:r>
      <w:r w:rsidRPr="00EB6F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21D" w:rsidRDefault="00E3421D" w:rsidP="00E3421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mise en relief des attributions du SPONG et des ministères sectoriels de tutelle des ONG, </w:t>
      </w:r>
    </w:p>
    <w:p w:rsidR="00E3421D" w:rsidRDefault="00E3421D" w:rsidP="00E3421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 rôle et responsabilité des plates formes et réseaux des ONG, </w:t>
      </w:r>
    </w:p>
    <w:p w:rsidR="00E3421D" w:rsidRDefault="00E3421D" w:rsidP="00E3421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renforcement du contrôle et du suivi des interventions des ONG objet de poursuite judiciaire,</w:t>
      </w:r>
    </w:p>
    <w:p w:rsidR="00E3421D" w:rsidRDefault="00E3421D" w:rsidP="00E3421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Renforcement du rôle de régulation du SPONG,</w:t>
      </w:r>
    </w:p>
    <w:p w:rsidR="00E3421D" w:rsidRDefault="00E3421D" w:rsidP="00E3421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Implication du SPONG dans les audits de contrôles de fonds alloués,</w:t>
      </w:r>
    </w:p>
    <w:p w:rsidR="00E3421D" w:rsidRDefault="00E3421D" w:rsidP="00E3421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Mise en place d’un mécanisme de transfert de compétence entre ONG internationales et nationales,</w:t>
      </w:r>
    </w:p>
    <w:p w:rsidR="00E3421D" w:rsidRDefault="00E3421D" w:rsidP="00E3421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Capitalisation de l’expertise des plates formes et réseaux des ONG.</w:t>
      </w:r>
    </w:p>
    <w:p w:rsidR="00E3421D" w:rsidRDefault="00E3421D"/>
    <w:sectPr w:rsidR="00E34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B634F"/>
    <w:multiLevelType w:val="hybridMultilevel"/>
    <w:tmpl w:val="B8D0A004"/>
    <w:lvl w:ilvl="0" w:tplc="874C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1D"/>
    <w:rsid w:val="00165C61"/>
    <w:rsid w:val="005A1E89"/>
    <w:rsid w:val="00AC4317"/>
    <w:rsid w:val="00AE30F1"/>
    <w:rsid w:val="00B43687"/>
    <w:rsid w:val="00D51DD4"/>
    <w:rsid w:val="00D90141"/>
    <w:rsid w:val="00E3421D"/>
    <w:rsid w:val="00E7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59BD-4A2B-4E78-9221-7E2EFBA9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dcterms:created xsi:type="dcterms:W3CDTF">2022-06-03T09:03:00Z</dcterms:created>
  <dcterms:modified xsi:type="dcterms:W3CDTF">2022-06-08T08:09:00Z</dcterms:modified>
</cp:coreProperties>
</file>